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05E" w:rsidRDefault="00F3105E" w:rsidP="00F3105E">
      <w:pPr>
        <w:shd w:val="clear" w:color="auto" w:fill="FFFFFF"/>
        <w:tabs>
          <w:tab w:val="left" w:pos="7513"/>
        </w:tabs>
        <w:spacing w:after="0" w:line="204" w:lineRule="atLeast"/>
        <w:ind w:firstLine="448"/>
        <w:jc w:val="center"/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</w:pPr>
    </w:p>
    <w:p w:rsidR="00F3105E" w:rsidRPr="00725A2E" w:rsidRDefault="00F3105E" w:rsidP="00F3105E">
      <w:pPr>
        <w:shd w:val="clear" w:color="auto" w:fill="FFFFFF"/>
        <w:tabs>
          <w:tab w:val="left" w:pos="7513"/>
        </w:tabs>
        <w:spacing w:after="0" w:line="204" w:lineRule="atLeast"/>
        <w:ind w:firstLine="448"/>
        <w:jc w:val="center"/>
        <w:rPr>
          <w:rFonts w:ascii="Open Sans" w:eastAsia="Times New Roman" w:hAnsi="Open Sans" w:cs="Times New Roman"/>
          <w:b/>
          <w:color w:val="181818"/>
          <w:sz w:val="28"/>
          <w:szCs w:val="28"/>
          <w:lang w:eastAsia="ru-RU"/>
        </w:rPr>
      </w:pPr>
      <w:bookmarkStart w:id="0" w:name="_GoBack"/>
      <w:r w:rsidRPr="00725A2E">
        <w:rPr>
          <w:rFonts w:ascii="Open Sans" w:eastAsia="Times New Roman" w:hAnsi="Open Sans" w:cs="Times New Roman"/>
          <w:b/>
          <w:color w:val="181818"/>
          <w:sz w:val="28"/>
          <w:szCs w:val="28"/>
          <w:lang w:eastAsia="ru-RU"/>
        </w:rPr>
        <w:t xml:space="preserve">Информация о деятельности точки роста в </w:t>
      </w:r>
    </w:p>
    <w:p w:rsidR="00F3105E" w:rsidRPr="00725A2E" w:rsidRDefault="00F3105E" w:rsidP="00F3105E">
      <w:pPr>
        <w:shd w:val="clear" w:color="auto" w:fill="FFFFFF"/>
        <w:tabs>
          <w:tab w:val="left" w:pos="7513"/>
        </w:tabs>
        <w:spacing w:after="0" w:line="204" w:lineRule="atLeast"/>
        <w:ind w:firstLine="448"/>
        <w:jc w:val="center"/>
        <w:rPr>
          <w:rFonts w:ascii="Open Sans" w:eastAsia="Times New Roman" w:hAnsi="Open Sans" w:cs="Times New Roman"/>
          <w:b/>
          <w:color w:val="181818"/>
          <w:sz w:val="28"/>
          <w:szCs w:val="28"/>
          <w:lang w:eastAsia="ru-RU"/>
        </w:rPr>
      </w:pPr>
      <w:r w:rsidRPr="00725A2E">
        <w:rPr>
          <w:rFonts w:ascii="Open Sans" w:eastAsia="Times New Roman" w:hAnsi="Open Sans" w:cs="Times New Roman"/>
          <w:b/>
          <w:color w:val="181818"/>
          <w:sz w:val="28"/>
          <w:szCs w:val="28"/>
          <w:lang w:eastAsia="ru-RU"/>
        </w:rPr>
        <w:t>МБОУ «</w:t>
      </w:r>
      <w:proofErr w:type="spellStart"/>
      <w:r w:rsidRPr="00725A2E">
        <w:rPr>
          <w:rFonts w:ascii="Open Sans" w:eastAsia="Times New Roman" w:hAnsi="Open Sans" w:cs="Times New Roman"/>
          <w:b/>
          <w:color w:val="181818"/>
          <w:sz w:val="28"/>
          <w:szCs w:val="28"/>
          <w:lang w:eastAsia="ru-RU"/>
        </w:rPr>
        <w:t>Илсхан-Юртовская</w:t>
      </w:r>
      <w:proofErr w:type="spellEnd"/>
      <w:r w:rsidRPr="00725A2E">
        <w:rPr>
          <w:rFonts w:ascii="Open Sans" w:eastAsia="Times New Roman" w:hAnsi="Open Sans" w:cs="Times New Roman"/>
          <w:b/>
          <w:color w:val="181818"/>
          <w:sz w:val="28"/>
          <w:szCs w:val="28"/>
          <w:lang w:eastAsia="ru-RU"/>
        </w:rPr>
        <w:t xml:space="preserve"> СШ № 2»</w:t>
      </w:r>
    </w:p>
    <w:bookmarkEnd w:id="0"/>
    <w:p w:rsidR="005562C0" w:rsidRPr="005562C0" w:rsidRDefault="005562C0" w:rsidP="00F3105E">
      <w:pPr>
        <w:shd w:val="clear" w:color="auto" w:fill="FFFFFF"/>
        <w:tabs>
          <w:tab w:val="left" w:pos="7513"/>
        </w:tabs>
        <w:spacing w:before="262" w:after="0" w:line="204" w:lineRule="atLeast"/>
        <w:ind w:firstLine="448"/>
        <w:jc w:val="center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</w:t>
      </w:r>
      <w:r w:rsidRPr="005562C0">
        <w:rPr>
          <w:rFonts w:ascii="Open Sans" w:eastAsia="Times New Roman" w:hAnsi="Open Sans" w:cs="Times New Roman"/>
          <w:color w:val="181818"/>
          <w:spacing w:val="10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сентябре</w:t>
      </w:r>
      <w:r w:rsidRPr="005562C0">
        <w:rPr>
          <w:rFonts w:ascii="Open Sans" w:eastAsia="Times New Roman" w:hAnsi="Open Sans" w:cs="Times New Roman"/>
          <w:color w:val="181818"/>
          <w:spacing w:val="1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2021</w:t>
      </w:r>
      <w:r w:rsidRPr="005562C0">
        <w:rPr>
          <w:rFonts w:ascii="Open Sans" w:eastAsia="Times New Roman" w:hAnsi="Open Sans" w:cs="Times New Roman"/>
          <w:color w:val="181818"/>
          <w:spacing w:val="12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года</w:t>
      </w:r>
      <w:r w:rsidRPr="005562C0">
        <w:rPr>
          <w:rFonts w:ascii="Open Sans" w:eastAsia="Times New Roman" w:hAnsi="Open Sans" w:cs="Times New Roman"/>
          <w:color w:val="181818"/>
          <w:spacing w:val="12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</w:t>
      </w:r>
      <w:r w:rsidRPr="005562C0">
        <w:rPr>
          <w:rFonts w:ascii="Open Sans" w:eastAsia="Times New Roman" w:hAnsi="Open Sans" w:cs="Times New Roman"/>
          <w:color w:val="181818"/>
          <w:spacing w:val="13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рамках</w:t>
      </w:r>
      <w:r w:rsidRPr="005562C0">
        <w:rPr>
          <w:rFonts w:ascii="Open Sans" w:eastAsia="Times New Roman" w:hAnsi="Open Sans" w:cs="Times New Roman"/>
          <w:color w:val="181818"/>
          <w:spacing w:val="14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федерального</w:t>
      </w:r>
      <w:r w:rsidRPr="005562C0">
        <w:rPr>
          <w:rFonts w:ascii="Open Sans" w:eastAsia="Times New Roman" w:hAnsi="Open Sans" w:cs="Times New Roman"/>
          <w:color w:val="181818"/>
          <w:spacing w:val="10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проекта</w:t>
      </w:r>
      <w:r w:rsidRPr="005562C0">
        <w:rPr>
          <w:rFonts w:ascii="Open Sans" w:eastAsia="Times New Roman" w:hAnsi="Open Sans" w:cs="Times New Roman"/>
          <w:color w:val="181818"/>
          <w:spacing w:val="16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«Современная</w:t>
      </w:r>
      <w:r w:rsidRPr="005562C0">
        <w:rPr>
          <w:rFonts w:ascii="Open Sans" w:eastAsia="Times New Roman" w:hAnsi="Open Sans" w:cs="Times New Roman"/>
          <w:color w:val="181818"/>
          <w:spacing w:val="12"/>
          <w:sz w:val="28"/>
          <w:szCs w:val="28"/>
          <w:lang w:eastAsia="ru-RU"/>
        </w:rPr>
        <w:t> </w:t>
      </w:r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школа 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</w:t>
      </w:r>
      <w:r w:rsidRPr="005562C0">
        <w:rPr>
          <w:rFonts w:ascii="Open Sans" w:eastAsia="Times New Roman" w:hAnsi="Open Sans" w:cs="Times New Roman"/>
          <w:color w:val="181818"/>
          <w:spacing w:val="24"/>
          <w:sz w:val="28"/>
          <w:szCs w:val="28"/>
          <w:lang w:eastAsia="ru-RU"/>
        </w:rPr>
        <w:t> </w:t>
      </w:r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МБОУ «</w:t>
      </w:r>
      <w:proofErr w:type="spellStart"/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Илсхан-Юртовская</w:t>
      </w:r>
      <w:proofErr w:type="spellEnd"/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СШ № 2»</w:t>
      </w:r>
      <w:r w:rsidRPr="005562C0">
        <w:rPr>
          <w:rFonts w:ascii="Open Sans" w:eastAsia="Times New Roman" w:hAnsi="Open Sans" w:cs="Times New Roman"/>
          <w:color w:val="181818"/>
          <w:spacing w:val="2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был</w:t>
      </w:r>
      <w:r w:rsidRPr="005562C0">
        <w:rPr>
          <w:rFonts w:ascii="Open Sans" w:eastAsia="Times New Roman" w:hAnsi="Open Sans" w:cs="Times New Roman"/>
          <w:color w:val="181818"/>
          <w:spacing w:val="50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открыт</w:t>
      </w:r>
      <w:r w:rsidRPr="005562C0">
        <w:rPr>
          <w:rFonts w:ascii="Open Sans" w:eastAsia="Times New Roman" w:hAnsi="Open Sans" w:cs="Times New Roman"/>
          <w:color w:val="181818"/>
          <w:spacing w:val="49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Центр</w:t>
      </w:r>
      <w:r w:rsidRPr="005562C0">
        <w:rPr>
          <w:rFonts w:ascii="Open Sans" w:eastAsia="Times New Roman" w:hAnsi="Open Sans" w:cs="Times New Roman"/>
          <w:color w:val="181818"/>
          <w:spacing w:val="48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образования</w:t>
      </w:r>
      <w:r w:rsidRPr="005562C0">
        <w:rPr>
          <w:rFonts w:ascii="Open Sans" w:eastAsia="Times New Roman" w:hAnsi="Open Sans" w:cs="Times New Roman"/>
          <w:color w:val="181818"/>
          <w:spacing w:val="50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000000"/>
          <w:spacing w:val="-1"/>
          <w:sz w:val="28"/>
          <w:szCs w:val="28"/>
          <w:lang w:eastAsia="ru-RU"/>
        </w:rPr>
        <w:t>е</w:t>
      </w:r>
      <w:r w:rsidRPr="005562C0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сте</w:t>
      </w:r>
      <w:r w:rsidRPr="005562C0">
        <w:rPr>
          <w:rFonts w:ascii="Open Sans" w:eastAsia="Times New Roman" w:hAnsi="Open Sans" w:cs="Times New Roman"/>
          <w:color w:val="000000"/>
          <w:spacing w:val="1"/>
          <w:sz w:val="28"/>
          <w:szCs w:val="28"/>
          <w:lang w:eastAsia="ru-RU"/>
        </w:rPr>
        <w:t>с</w:t>
      </w:r>
      <w:r w:rsidRPr="005562C0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твенно</w:t>
      </w:r>
      <w:r w:rsidRPr="005562C0">
        <w:rPr>
          <w:rFonts w:ascii="Open Sans" w:eastAsia="Times New Roman" w:hAnsi="Open Sans" w:cs="Times New Roman"/>
          <w:color w:val="000000"/>
          <w:spacing w:val="-2"/>
          <w:sz w:val="28"/>
          <w:szCs w:val="28"/>
          <w:lang w:eastAsia="ru-RU"/>
        </w:rPr>
        <w:t>-</w:t>
      </w:r>
      <w:proofErr w:type="gramStart"/>
      <w:r w:rsidRPr="005562C0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н</w:t>
      </w:r>
      <w:r w:rsidRPr="005562C0">
        <w:rPr>
          <w:rFonts w:ascii="Open Sans" w:eastAsia="Times New Roman" w:hAnsi="Open Sans" w:cs="Times New Roman"/>
          <w:color w:val="000000"/>
          <w:spacing w:val="3"/>
          <w:sz w:val="28"/>
          <w:szCs w:val="28"/>
          <w:lang w:eastAsia="ru-RU"/>
        </w:rPr>
        <w:t>а</w:t>
      </w:r>
      <w:r w:rsidRPr="005562C0">
        <w:rPr>
          <w:rFonts w:ascii="Open Sans" w:eastAsia="Times New Roman" w:hAnsi="Open Sans" w:cs="Times New Roman"/>
          <w:color w:val="000000"/>
          <w:spacing w:val="-6"/>
          <w:sz w:val="28"/>
          <w:szCs w:val="28"/>
          <w:lang w:eastAsia="ru-RU"/>
        </w:rPr>
        <w:t>у</w:t>
      </w:r>
      <w:r w:rsidRPr="005562C0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чной</w:t>
      </w:r>
      <w:r w:rsidRPr="005562C0">
        <w:rPr>
          <w:rFonts w:ascii="Open Sans" w:eastAsia="Times New Roman" w:hAnsi="Open Sans" w:cs="Times New Roman"/>
          <w:color w:val="000000"/>
          <w:spacing w:val="2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направле</w:t>
      </w:r>
      <w:r w:rsidRPr="005562C0">
        <w:rPr>
          <w:rFonts w:ascii="Open Sans" w:eastAsia="Times New Roman" w:hAnsi="Open Sans" w:cs="Times New Roman"/>
          <w:color w:val="000000"/>
          <w:spacing w:val="1"/>
          <w:sz w:val="28"/>
          <w:szCs w:val="28"/>
          <w:lang w:eastAsia="ru-RU"/>
        </w:rPr>
        <w:t>нн</w:t>
      </w:r>
      <w:r w:rsidRPr="005562C0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о</w:t>
      </w:r>
      <w:r w:rsidRPr="005562C0">
        <w:rPr>
          <w:rFonts w:ascii="Open Sans" w:eastAsia="Times New Roman" w:hAnsi="Open Sans" w:cs="Times New Roman"/>
          <w:color w:val="000000"/>
          <w:spacing w:val="1"/>
          <w:sz w:val="28"/>
          <w:szCs w:val="28"/>
          <w:lang w:eastAsia="ru-RU"/>
        </w:rPr>
        <w:t>с</w:t>
      </w:r>
      <w:r w:rsidRPr="005562C0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тей</w:t>
      </w:r>
      <w:proofErr w:type="gramEnd"/>
      <w:r w:rsidRPr="005562C0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«Точка</w:t>
      </w:r>
      <w:r w:rsidRPr="005562C0">
        <w:rPr>
          <w:rFonts w:ascii="Open Sans" w:eastAsia="Times New Roman" w:hAnsi="Open Sans" w:cs="Times New Roman"/>
          <w:color w:val="181818"/>
          <w:spacing w:val="-5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роста».</w:t>
      </w:r>
    </w:p>
    <w:p w:rsidR="005562C0" w:rsidRPr="005562C0" w:rsidRDefault="005562C0" w:rsidP="00F3105E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u w:val="single"/>
          <w:lang w:eastAsia="ru-RU"/>
        </w:rPr>
        <w:t>Цели</w:t>
      </w:r>
      <w:r w:rsidRPr="005562C0">
        <w:rPr>
          <w:rFonts w:ascii="Open Sans" w:eastAsia="Times New Roman" w:hAnsi="Open Sans" w:cs="Times New Roman"/>
          <w:color w:val="181818"/>
          <w:spacing w:val="-3"/>
          <w:sz w:val="28"/>
          <w:szCs w:val="28"/>
          <w:u w:val="single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u w:val="single"/>
          <w:lang w:eastAsia="ru-RU"/>
        </w:rPr>
        <w:t>Центра: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- совершенствование условий для повышения качества образования в Школе, расширения возможностей обучающихся в освоении учебных предметов естественно-научной и технологической направленностей, программ дополнительного образования естественно-научной и технической направленностей, а также для практической отработки учебного материала по учебным предметам «Физика», «Химия», «Биология». Создание условий для внедрения новых методов обучения и воспитания.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2.2. Задачи: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2.2.1. Реализация основных общеобразовательных программ по учебным предметам естественно-научной и технологической направленностей, в том числе в рамках внеурочной деятельности обучающихся. Обеспечение внедрения обновленного содержания и методов обучения по основным общеобразовательным программам в рамках федерального проекта «Современная школа» национального проекта «Образование».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2.2.2. Организация системы внеурочной деятельности в каникулярный период во время работы оздоровительных площадок (лагерей), организуемых в Школе.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2.2.3. Разработка и реализация дополнительных общеобразовательных программ естественно-научной и технической направленностей. Создание целостной системы дополнительного образования в Центре, обеспеченной единством учебных и воспитательных требований, преемственностью содержания основного и дополнительного образования, а также единством методических подходов.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2.2.4. Формирование социальной культуры, проектной деятельности, направленной не только на расширение познавательных интересов обучающихся, но и на стимулирование их активности, инициативы и исследовательской деятельности. Вовлечение обучающихся и педагогических работников в проектную деятельность.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2.2.5. Подготовка и участие в мероприятиях муниципального, регионального и </w:t>
      </w:r>
      <w:proofErr w:type="gram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все-российского</w:t>
      </w:r>
      <w:proofErr w:type="gramEnd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уровней.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2.2.6. Информационное сопровождение деятельности Центра, развитие </w:t>
      </w:r>
      <w:proofErr w:type="spell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медиграмотности</w:t>
      </w:r>
      <w:proofErr w:type="spellEnd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обучающихся.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2.2.7. Содействие созданию и развитию общественного движения школьников, направленного на личностное развитие, повышение их социальной активности и мотивации к творческой деятельности.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2.2.8. Реализация мер по непрерывному развитию педагогических работников и управленческих кадров, включая повышение квалификации руководителя и педагогических работников Центра «Точка роста», реализующих основные и дополнительные общеобразовательные программы.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lastRenderedPageBreak/>
        <w:t xml:space="preserve">2.3. Центр «Точка роста» входит в состав федеральной сети Центров образования </w:t>
      </w:r>
      <w:proofErr w:type="spellStart"/>
      <w:proofErr w:type="gram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есте</w:t>
      </w:r>
      <w:proofErr w:type="spellEnd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-</w:t>
      </w:r>
      <w:proofErr w:type="spell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ственно</w:t>
      </w:r>
      <w:proofErr w:type="spellEnd"/>
      <w:proofErr w:type="gramEnd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-научной направленностей «Точка роста» и функционирует как: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-        образовательный центр, реализующий основные и допо</w:t>
      </w:r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лнительные общеоб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разовательные программы естественно-научного профилей, привлекая обучающихся и их родителей (законных представителей) к соответствующей деятельности в рамках реализации этих программ;</w:t>
      </w:r>
    </w:p>
    <w:p w:rsidR="005562C0" w:rsidRPr="005562C0" w:rsidRDefault="005562C0" w:rsidP="005562C0">
      <w:pPr>
        <w:shd w:val="clear" w:color="auto" w:fill="FFFFFF"/>
        <w:spacing w:after="0" w:line="269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-        выполняет функцию общественного пространства для развития общекультурных компетенций, естественно-научного образования, проектной деятельности, творческой самореализации педагогов, родительской общественности.</w:t>
      </w:r>
    </w:p>
    <w:p w:rsidR="005562C0" w:rsidRPr="005562C0" w:rsidRDefault="005562C0" w:rsidP="005562C0">
      <w:pPr>
        <w:shd w:val="clear" w:color="auto" w:fill="FFFFFF"/>
        <w:spacing w:before="1" w:after="0" w:line="204" w:lineRule="atLeast"/>
        <w:ind w:right="279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 Центре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функционируют две </w:t>
      </w:r>
      <w:proofErr w:type="gram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лаборатории:  химическая</w:t>
      </w:r>
      <w:proofErr w:type="gramEnd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и биологическая лаборатория,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физическая лаборатория на базе кабинета информатики.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Кабинеты</w:t>
      </w:r>
      <w:r w:rsidRPr="005562C0">
        <w:rPr>
          <w:rFonts w:ascii="Open Sans" w:eastAsia="Times New Roman" w:hAnsi="Open Sans" w:cs="Times New Roman"/>
          <w:color w:val="181818"/>
          <w:spacing w:val="-4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оснащены</w:t>
      </w:r>
      <w:r w:rsidRPr="005562C0">
        <w:rPr>
          <w:rFonts w:ascii="Open Sans" w:eastAsia="Times New Roman" w:hAnsi="Open Sans" w:cs="Times New Roman"/>
          <w:color w:val="181818"/>
          <w:spacing w:val="-4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современным</w:t>
      </w:r>
      <w:r w:rsidRPr="005562C0">
        <w:rPr>
          <w:rFonts w:ascii="Open Sans" w:eastAsia="Times New Roman" w:hAnsi="Open Sans" w:cs="Times New Roman"/>
          <w:color w:val="181818"/>
          <w:spacing w:val="-6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оборудованием</w:t>
      </w:r>
      <w:r w:rsidRPr="005562C0">
        <w:rPr>
          <w:rFonts w:ascii="Open Sans" w:eastAsia="Times New Roman" w:hAnsi="Open Sans" w:cs="Times New Roman"/>
          <w:color w:val="181818"/>
          <w:spacing w:val="-5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и</w:t>
      </w:r>
      <w:r w:rsidRPr="005562C0">
        <w:rPr>
          <w:rFonts w:ascii="Open Sans" w:eastAsia="Times New Roman" w:hAnsi="Open Sans" w:cs="Times New Roman"/>
          <w:color w:val="181818"/>
          <w:spacing w:val="-5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техническими</w:t>
      </w:r>
      <w:r w:rsidRPr="005562C0">
        <w:rPr>
          <w:rFonts w:ascii="Open Sans" w:eastAsia="Times New Roman" w:hAnsi="Open Sans" w:cs="Times New Roman"/>
          <w:color w:val="181818"/>
          <w:spacing w:val="-4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новинками.</w:t>
      </w:r>
    </w:p>
    <w:p w:rsidR="005562C0" w:rsidRPr="005562C0" w:rsidRDefault="005562C0" w:rsidP="00F3105E">
      <w:pPr>
        <w:shd w:val="clear" w:color="auto" w:fill="FFFFFF"/>
        <w:spacing w:after="0" w:line="272" w:lineRule="atLeas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</w:t>
      </w:r>
      <w:r w:rsidRPr="005562C0">
        <w:rPr>
          <w:rFonts w:ascii="Open Sans" w:eastAsia="Times New Roman" w:hAnsi="Open Sans" w:cs="Times New Roman"/>
          <w:color w:val="181818"/>
          <w:spacing w:val="-4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2021</w:t>
      </w:r>
      <w:r w:rsidRPr="005562C0">
        <w:rPr>
          <w:rFonts w:ascii="Open Sans" w:eastAsia="Times New Roman" w:hAnsi="Open Sans" w:cs="Times New Roman"/>
          <w:color w:val="181818"/>
          <w:spacing w:val="-2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году</w:t>
      </w:r>
      <w:r w:rsidRPr="005562C0">
        <w:rPr>
          <w:rFonts w:ascii="Open Sans" w:eastAsia="Times New Roman" w:hAnsi="Open Sans" w:cs="Times New Roman"/>
          <w:color w:val="181818"/>
          <w:spacing w:val="-7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</w:t>
      </w:r>
      <w:r w:rsidRPr="005562C0">
        <w:rPr>
          <w:rFonts w:ascii="Open Sans" w:eastAsia="Times New Roman" w:hAnsi="Open Sans" w:cs="Times New Roman"/>
          <w:color w:val="181818"/>
          <w:spacing w:val="-2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Центре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«Точка</w:t>
      </w:r>
      <w:r w:rsidRPr="005562C0">
        <w:rPr>
          <w:rFonts w:ascii="Open Sans" w:eastAsia="Times New Roman" w:hAnsi="Open Sans" w:cs="Times New Roman"/>
          <w:color w:val="181818"/>
          <w:spacing w:val="-3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роста»</w:t>
      </w:r>
      <w:r w:rsidRPr="005562C0">
        <w:rPr>
          <w:rFonts w:ascii="Open Sans" w:eastAsia="Times New Roman" w:hAnsi="Open Sans" w:cs="Times New Roman"/>
          <w:color w:val="181818"/>
          <w:spacing w:val="-8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функционируют следующие</w:t>
      </w:r>
      <w:r w:rsidRPr="005562C0">
        <w:rPr>
          <w:rFonts w:ascii="Open Sans" w:eastAsia="Times New Roman" w:hAnsi="Open Sans" w:cs="Times New Roman"/>
          <w:color w:val="181818"/>
          <w:spacing w:val="-3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объединения:</w:t>
      </w:r>
    </w:p>
    <w:p w:rsidR="005562C0" w:rsidRPr="005562C0" w:rsidRDefault="00F3105E" w:rsidP="005562C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  <w:t>1</w:t>
      </w:r>
      <w:r w:rsidR="005562C0" w:rsidRPr="005562C0"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  <w:t>.</w:t>
      </w:r>
      <w:r w:rsidR="005562C0" w:rsidRPr="005562C0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="005562C0"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3D-моделирование</w:t>
      </w:r>
      <w:r w:rsidR="005562C0" w:rsidRPr="005562C0">
        <w:rPr>
          <w:rFonts w:ascii="Open Sans" w:eastAsia="Times New Roman" w:hAnsi="Open Sans" w:cs="Times New Roman"/>
          <w:color w:val="181818"/>
          <w:spacing w:val="-2"/>
          <w:sz w:val="28"/>
          <w:szCs w:val="28"/>
          <w:lang w:eastAsia="ru-RU"/>
        </w:rPr>
        <w:t> </w:t>
      </w:r>
      <w:r w:rsidR="005562C0"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–</w:t>
      </w:r>
      <w:r w:rsidR="005562C0" w:rsidRPr="005562C0">
        <w:rPr>
          <w:rFonts w:ascii="Open Sans" w:eastAsia="Times New Roman" w:hAnsi="Open Sans" w:cs="Times New Roman"/>
          <w:color w:val="181818"/>
          <w:spacing w:val="-2"/>
          <w:sz w:val="28"/>
          <w:szCs w:val="28"/>
          <w:lang w:eastAsia="ru-RU"/>
        </w:rPr>
        <w:t> </w:t>
      </w:r>
      <w:r w:rsidR="005562C0"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6-8</w:t>
      </w:r>
      <w:r w:rsidR="005562C0" w:rsidRPr="005562C0">
        <w:rPr>
          <w:rFonts w:ascii="Open Sans" w:eastAsia="Times New Roman" w:hAnsi="Open Sans" w:cs="Times New Roman"/>
          <w:color w:val="181818"/>
          <w:spacing w:val="-1"/>
          <w:sz w:val="28"/>
          <w:szCs w:val="28"/>
          <w:lang w:eastAsia="ru-RU"/>
        </w:rPr>
        <w:t> </w:t>
      </w:r>
      <w:r w:rsidR="005562C0"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классы</w:t>
      </w:r>
    </w:p>
    <w:p w:rsidR="005562C0" w:rsidRPr="005562C0" w:rsidRDefault="00F3105E" w:rsidP="005562C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2</w:t>
      </w:r>
      <w:r w:rsidR="005562C0"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. Мир под микроскопом</w:t>
      </w:r>
    </w:p>
    <w:p w:rsidR="005562C0" w:rsidRPr="005562C0" w:rsidRDefault="005562C0" w:rsidP="005562C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 </w:t>
      </w:r>
    </w:p>
    <w:p w:rsidR="005562C0" w:rsidRPr="005562C0" w:rsidRDefault="005562C0" w:rsidP="005562C0">
      <w:pPr>
        <w:shd w:val="clear" w:color="auto" w:fill="FFFFFF"/>
        <w:spacing w:after="0" w:line="272" w:lineRule="atLeast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pacing w:val="-1"/>
          <w:sz w:val="28"/>
          <w:szCs w:val="28"/>
          <w:lang w:eastAsia="ru-RU"/>
        </w:rPr>
        <w:t>1.</w:t>
      </w:r>
      <w:r w:rsidRPr="005562C0">
        <w:rPr>
          <w:rFonts w:ascii="Times New Roman" w:eastAsia="Times New Roman" w:hAnsi="Times New Roman" w:cs="Times New Roman"/>
          <w:color w:val="181818"/>
          <w:spacing w:val="-1"/>
          <w:sz w:val="14"/>
          <w:szCs w:val="14"/>
          <w:lang w:eastAsia="ru-RU"/>
        </w:rPr>
        <w:t> </w:t>
      </w:r>
      <w:r w:rsidRPr="005562C0">
        <w:rPr>
          <w:rFonts w:ascii="Open Sans" w:eastAsia="Times New Roman" w:hAnsi="Open Sans" w:cs="Times New Roman"/>
          <w:b/>
          <w:bCs/>
          <w:color w:val="181818"/>
          <w:sz w:val="28"/>
          <w:szCs w:val="28"/>
          <w:lang w:eastAsia="ru-RU"/>
        </w:rPr>
        <w:t>Эффективное</w:t>
      </w:r>
      <w:r w:rsidRPr="005562C0">
        <w:rPr>
          <w:rFonts w:ascii="Open Sans" w:eastAsia="Times New Roman" w:hAnsi="Open Sans" w:cs="Times New Roman"/>
          <w:b/>
          <w:bCs/>
          <w:color w:val="181818"/>
          <w:spacing w:val="-4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b/>
          <w:bCs/>
          <w:color w:val="181818"/>
          <w:sz w:val="28"/>
          <w:szCs w:val="28"/>
          <w:lang w:eastAsia="ru-RU"/>
        </w:rPr>
        <w:t>использование</w:t>
      </w:r>
      <w:r w:rsidRPr="005562C0">
        <w:rPr>
          <w:rFonts w:ascii="Open Sans" w:eastAsia="Times New Roman" w:hAnsi="Open Sans" w:cs="Times New Roman"/>
          <w:b/>
          <w:bCs/>
          <w:color w:val="181818"/>
          <w:spacing w:val="-4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b/>
          <w:bCs/>
          <w:color w:val="181818"/>
          <w:sz w:val="28"/>
          <w:szCs w:val="28"/>
          <w:lang w:eastAsia="ru-RU"/>
        </w:rPr>
        <w:t>оборудования</w:t>
      </w:r>
      <w:r w:rsidRPr="005562C0">
        <w:rPr>
          <w:rFonts w:ascii="Open Sans" w:eastAsia="Times New Roman" w:hAnsi="Open Sans" w:cs="Times New Roman"/>
          <w:b/>
          <w:bCs/>
          <w:color w:val="181818"/>
          <w:spacing w:val="-3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b/>
          <w:bCs/>
          <w:color w:val="181818"/>
          <w:sz w:val="28"/>
          <w:szCs w:val="28"/>
          <w:lang w:eastAsia="ru-RU"/>
        </w:rPr>
        <w:t>Центра.</w:t>
      </w:r>
    </w:p>
    <w:p w:rsidR="005562C0" w:rsidRPr="005562C0" w:rsidRDefault="005562C0" w:rsidP="005562C0">
      <w:pPr>
        <w:shd w:val="clear" w:color="auto" w:fill="FFFFFF"/>
        <w:spacing w:after="0" w:line="270" w:lineRule="atLeast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Обучающиеся</w:t>
      </w:r>
      <w:r w:rsidRPr="005562C0">
        <w:rPr>
          <w:rFonts w:ascii="Open Sans" w:eastAsia="Times New Roman" w:hAnsi="Open Sans" w:cs="Times New Roman"/>
          <w:color w:val="181818"/>
          <w:spacing w:val="90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на</w:t>
      </w:r>
      <w:r w:rsidRPr="005562C0">
        <w:rPr>
          <w:rFonts w:ascii="Open Sans" w:eastAsia="Times New Roman" w:hAnsi="Open Sans" w:cs="Times New Roman"/>
          <w:color w:val="181818"/>
          <w:spacing w:val="9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новом</w:t>
      </w:r>
      <w:r w:rsidRPr="005562C0">
        <w:rPr>
          <w:rFonts w:ascii="Open Sans" w:eastAsia="Times New Roman" w:hAnsi="Open Sans" w:cs="Times New Roman"/>
          <w:color w:val="181818"/>
          <w:spacing w:val="90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оборудовании</w:t>
      </w:r>
      <w:r w:rsidRPr="005562C0">
        <w:rPr>
          <w:rFonts w:ascii="Open Sans" w:eastAsia="Times New Roman" w:hAnsi="Open Sans" w:cs="Times New Roman"/>
          <w:color w:val="181818"/>
          <w:spacing w:val="9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осваивают</w:t>
      </w:r>
      <w:r w:rsidRPr="005562C0">
        <w:rPr>
          <w:rFonts w:ascii="Open Sans" w:eastAsia="Times New Roman" w:hAnsi="Open Sans" w:cs="Times New Roman"/>
          <w:color w:val="181818"/>
          <w:spacing w:val="9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предмет «Химия», «Биология», «Физика», «Информатика», «Технология».</w:t>
      </w:r>
    </w:p>
    <w:p w:rsidR="005562C0" w:rsidRPr="005562C0" w:rsidRDefault="005562C0" w:rsidP="005562C0">
      <w:pPr>
        <w:shd w:val="clear" w:color="auto" w:fill="FFFFFF"/>
        <w:spacing w:before="4" w:after="0" w:line="202" w:lineRule="atLeast"/>
        <w:ind w:right="275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В целях эффективного усвоения учебного материала на уроках максимально используются: расширенный робототехнический набор (Образовательный конструктор для практики блочного программирования с комплектом датчиков), расширенный робототехнический набор (Образовательный набор по механике, </w:t>
      </w:r>
      <w:proofErr w:type="spell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мехатронике</w:t>
      </w:r>
      <w:proofErr w:type="spellEnd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и робототехнике), цифровая лаборатория ученическая (физика, химия, биология), оборудование для лабораторных работ и ученических опытов (на базе комплектов для ОГЭ), автоматизированное рабочее место Гравитон, (номер реестровой записи из реестра российской радиоэлектронной продукции РЭ-1167/21), демонстрационные коллекции, МФУ,</w:t>
      </w:r>
      <w:r w:rsidRPr="005562C0">
        <w:rPr>
          <w:rFonts w:ascii="Open Sans" w:eastAsia="Times New Roman" w:hAnsi="Open Sans" w:cs="Times New Roman"/>
          <w:color w:val="181818"/>
          <w:spacing w:val="-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ноутбуки.</w:t>
      </w:r>
    </w:p>
    <w:p w:rsidR="005562C0" w:rsidRPr="005562C0" w:rsidRDefault="005562C0" w:rsidP="005562C0">
      <w:pPr>
        <w:shd w:val="clear" w:color="auto" w:fill="FFFFFF"/>
        <w:spacing w:before="5" w:after="0" w:line="202" w:lineRule="atLeast"/>
        <w:ind w:right="286" w:firstLine="448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На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занятиях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объединений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дополнительного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образования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учащиеся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приобретают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практические умения и навыки работы на ноутбуке, 3Dпринтере,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с робототехническими наборами.</w:t>
      </w:r>
    </w:p>
    <w:p w:rsidR="00F3105E" w:rsidRDefault="005562C0" w:rsidP="005562C0">
      <w:pPr>
        <w:shd w:val="clear" w:color="auto" w:fill="FFFFFF"/>
        <w:spacing w:before="4" w:after="0" w:line="202" w:lineRule="atLeast"/>
        <w:ind w:right="281" w:firstLine="448"/>
        <w:jc w:val="both"/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Широко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используется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инфраструктура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Центра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и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во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внеурочное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время.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У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</w:p>
    <w:p w:rsidR="005562C0" w:rsidRPr="005562C0" w:rsidRDefault="005562C0" w:rsidP="005562C0">
      <w:pPr>
        <w:shd w:val="clear" w:color="auto" w:fill="FFFFFF"/>
        <w:spacing w:before="4" w:after="0" w:line="202" w:lineRule="atLeast"/>
        <w:ind w:right="281" w:firstLine="448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ребят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proofErr w:type="gram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есть</w:t>
      </w:r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</w:t>
      </w:r>
      <w:r w:rsidRPr="005562C0">
        <w:rPr>
          <w:rFonts w:ascii="Open Sans" w:eastAsia="Times New Roman" w:hAnsi="Open Sans" w:cs="Times New Roman"/>
          <w:color w:val="181818"/>
          <w:spacing w:val="-57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возможность</w:t>
      </w:r>
      <w:proofErr w:type="gramEnd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приобрести навыки работы в команде, подготовиться к участию в различных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конкурсах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и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соревнованиях.</w:t>
      </w:r>
    </w:p>
    <w:p w:rsidR="005562C0" w:rsidRPr="005562C0" w:rsidRDefault="005562C0" w:rsidP="005562C0">
      <w:pPr>
        <w:shd w:val="clear" w:color="auto" w:fill="FFFFFF"/>
        <w:spacing w:before="8" w:after="0" w:line="202" w:lineRule="atLeast"/>
        <w:ind w:right="279" w:firstLine="448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Но самое главное, в Центре дети учатся общаться, работать в группах, совершенствуют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коммуникативные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навыки,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строят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продуктивное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сотрудничество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со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сверстниками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и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взрослыми.</w:t>
      </w:r>
    </w:p>
    <w:p w:rsidR="005562C0" w:rsidRPr="005562C0" w:rsidRDefault="005562C0" w:rsidP="005562C0">
      <w:pPr>
        <w:shd w:val="clear" w:color="auto" w:fill="FFFFFF"/>
        <w:spacing w:before="1" w:after="0" w:line="204" w:lineRule="atLeast"/>
        <w:ind w:right="284" w:firstLine="448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Первыми результатами является то, что дети активнее стали участвовать в конкурсах,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олимпиадах,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фестивалях,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учебно-исследовательских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конференциях,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творческих</w:t>
      </w:r>
      <w:r w:rsidRPr="005562C0">
        <w:rPr>
          <w:rFonts w:ascii="Open Sans" w:eastAsia="Times New Roman" w:hAnsi="Open Sans" w:cs="Times New Roman"/>
          <w:color w:val="181818"/>
          <w:spacing w:val="-57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мероприятиях.</w:t>
      </w:r>
    </w:p>
    <w:p w:rsidR="005562C0" w:rsidRPr="005562C0" w:rsidRDefault="005562C0" w:rsidP="005562C0">
      <w:pPr>
        <w:shd w:val="clear" w:color="auto" w:fill="FFFFFF"/>
        <w:spacing w:after="0" w:line="202" w:lineRule="atLeast"/>
        <w:ind w:right="275" w:firstLine="448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Уровень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занятости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proofErr w:type="gram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учащихся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="00F3105E"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Центра</w:t>
      </w:r>
      <w:proofErr w:type="gramEnd"/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«Точка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роста»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pacing w:val="-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pacing w:val="1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–</w:t>
      </w:r>
      <w:r w:rsidRPr="005562C0">
        <w:rPr>
          <w:rFonts w:ascii="Open Sans" w:eastAsia="Times New Roman" w:hAnsi="Open Sans" w:cs="Times New Roman"/>
          <w:color w:val="181818"/>
          <w:spacing w:val="2"/>
          <w:sz w:val="28"/>
          <w:szCs w:val="28"/>
          <w:lang w:eastAsia="ru-RU"/>
        </w:rPr>
        <w:t> </w:t>
      </w:r>
      <w:r w:rsidR="00725A2E">
        <w:rPr>
          <w:rFonts w:ascii="Open Sans" w:eastAsia="Times New Roman" w:hAnsi="Open Sans" w:cs="Times New Roman"/>
          <w:color w:val="FF0000"/>
          <w:sz w:val="28"/>
          <w:szCs w:val="28"/>
          <w:lang w:eastAsia="ru-RU"/>
        </w:rPr>
        <w:t>166</w:t>
      </w:r>
      <w:r w:rsidRPr="005562C0">
        <w:rPr>
          <w:rFonts w:ascii="Open Sans" w:eastAsia="Times New Roman" w:hAnsi="Open Sans" w:cs="Times New Roman"/>
          <w:color w:val="FF0000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человек.</w:t>
      </w:r>
    </w:p>
    <w:p w:rsidR="005562C0" w:rsidRPr="005562C0" w:rsidRDefault="005562C0" w:rsidP="005562C0">
      <w:pPr>
        <w:shd w:val="clear" w:color="auto" w:fill="FFFFFF"/>
        <w:spacing w:before="5"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 </w:t>
      </w:r>
    </w:p>
    <w:p w:rsidR="005562C0" w:rsidRPr="005562C0" w:rsidRDefault="005562C0" w:rsidP="005562C0">
      <w:pPr>
        <w:shd w:val="clear" w:color="auto" w:fill="FFFFFF"/>
        <w:spacing w:before="90" w:after="0" w:line="274" w:lineRule="atLeast"/>
        <w:outlineLvl w:val="0"/>
        <w:rPr>
          <w:rFonts w:ascii="Open Sans" w:eastAsia="Times New Roman" w:hAnsi="Open Sans" w:cs="Times New Roman"/>
          <w:color w:val="181818"/>
          <w:kern w:val="36"/>
          <w:sz w:val="36"/>
          <w:szCs w:val="36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pacing w:val="-1"/>
          <w:kern w:val="36"/>
          <w:sz w:val="28"/>
          <w:szCs w:val="28"/>
          <w:lang w:eastAsia="ru-RU"/>
        </w:rPr>
        <w:t>2.</w:t>
      </w:r>
      <w:r w:rsidRPr="005562C0">
        <w:rPr>
          <w:rFonts w:ascii="Times New Roman" w:eastAsia="Times New Roman" w:hAnsi="Times New Roman" w:cs="Times New Roman"/>
          <w:color w:val="181818"/>
          <w:spacing w:val="-1"/>
          <w:kern w:val="36"/>
          <w:sz w:val="14"/>
          <w:szCs w:val="14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kern w:val="36"/>
          <w:sz w:val="28"/>
          <w:szCs w:val="28"/>
          <w:lang w:eastAsia="ru-RU"/>
        </w:rPr>
        <w:t>Кадровый</w:t>
      </w:r>
      <w:r w:rsidRPr="005562C0">
        <w:rPr>
          <w:rFonts w:ascii="Open Sans" w:eastAsia="Times New Roman" w:hAnsi="Open Sans" w:cs="Times New Roman"/>
          <w:color w:val="181818"/>
          <w:spacing w:val="-2"/>
          <w:kern w:val="36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kern w:val="36"/>
          <w:sz w:val="28"/>
          <w:szCs w:val="28"/>
          <w:lang w:eastAsia="ru-RU"/>
        </w:rPr>
        <w:t>состав</w:t>
      </w:r>
      <w:r w:rsidRPr="005562C0">
        <w:rPr>
          <w:rFonts w:ascii="Open Sans" w:eastAsia="Times New Roman" w:hAnsi="Open Sans" w:cs="Times New Roman"/>
          <w:color w:val="181818"/>
          <w:spacing w:val="-2"/>
          <w:kern w:val="36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kern w:val="36"/>
          <w:sz w:val="28"/>
          <w:szCs w:val="28"/>
          <w:lang w:eastAsia="ru-RU"/>
        </w:rPr>
        <w:t>Центра</w:t>
      </w:r>
      <w:r w:rsidRPr="005562C0">
        <w:rPr>
          <w:rFonts w:ascii="Open Sans" w:eastAsia="Times New Roman" w:hAnsi="Open Sans" w:cs="Times New Roman"/>
          <w:color w:val="181818"/>
          <w:spacing w:val="-2"/>
          <w:kern w:val="36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kern w:val="36"/>
          <w:sz w:val="28"/>
          <w:szCs w:val="28"/>
          <w:lang w:eastAsia="ru-RU"/>
        </w:rPr>
        <w:t>«Точка</w:t>
      </w:r>
      <w:r w:rsidRPr="005562C0">
        <w:rPr>
          <w:rFonts w:ascii="Open Sans" w:eastAsia="Times New Roman" w:hAnsi="Open Sans" w:cs="Times New Roman"/>
          <w:color w:val="181818"/>
          <w:spacing w:val="-2"/>
          <w:kern w:val="36"/>
          <w:sz w:val="28"/>
          <w:szCs w:val="28"/>
          <w:lang w:eastAsia="ru-RU"/>
        </w:rPr>
        <w:t> </w:t>
      </w:r>
      <w:r w:rsidRPr="005562C0">
        <w:rPr>
          <w:rFonts w:ascii="Open Sans" w:eastAsia="Times New Roman" w:hAnsi="Open Sans" w:cs="Times New Roman"/>
          <w:color w:val="181818"/>
          <w:kern w:val="36"/>
          <w:sz w:val="28"/>
          <w:szCs w:val="28"/>
          <w:lang w:eastAsia="ru-RU"/>
        </w:rPr>
        <w:t>роста»</w:t>
      </w:r>
    </w:p>
    <w:p w:rsidR="00725A2E" w:rsidRDefault="00725A2E" w:rsidP="005562C0">
      <w:pPr>
        <w:shd w:val="clear" w:color="auto" w:fill="FFFFFF"/>
        <w:spacing w:before="2" w:after="0" w:line="204" w:lineRule="atLeast"/>
        <w:ind w:right="709" w:firstLine="707"/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</w:pPr>
    </w:p>
    <w:p w:rsidR="00725A2E" w:rsidRDefault="00725A2E" w:rsidP="005562C0">
      <w:pPr>
        <w:shd w:val="clear" w:color="auto" w:fill="FFFFFF"/>
        <w:spacing w:before="2" w:after="0" w:line="204" w:lineRule="atLeast"/>
        <w:ind w:right="709" w:firstLine="707"/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</w:pPr>
    </w:p>
    <w:p w:rsidR="00725A2E" w:rsidRDefault="00725A2E" w:rsidP="005562C0">
      <w:pPr>
        <w:shd w:val="clear" w:color="auto" w:fill="FFFFFF"/>
        <w:spacing w:before="2" w:after="0" w:line="204" w:lineRule="atLeast"/>
        <w:ind w:right="709" w:firstLine="707"/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</w:pPr>
    </w:p>
    <w:p w:rsidR="005562C0" w:rsidRDefault="005562C0" w:rsidP="005562C0">
      <w:pPr>
        <w:shd w:val="clear" w:color="auto" w:fill="FFFFFF"/>
        <w:spacing w:before="2" w:after="0" w:line="204" w:lineRule="atLeast"/>
        <w:ind w:right="709" w:firstLine="707"/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</w:pPr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Для работы в Центре «Точка роста» подобрана команда специалистов из педагого</w:t>
      </w:r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в </w:t>
      </w:r>
      <w:proofErr w:type="spellStart"/>
      <w:proofErr w:type="gramStart"/>
      <w:r w:rsidRPr="005562C0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школы.</w:t>
      </w:r>
      <w:r w:rsidR="00725A2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Учите</w:t>
      </w:r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ль</w:t>
      </w:r>
      <w:proofErr w:type="spellEnd"/>
      <w:proofErr w:type="gramEnd"/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химии </w:t>
      </w:r>
      <w:proofErr w:type="spellStart"/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Батаева</w:t>
      </w:r>
      <w:proofErr w:type="spellEnd"/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Х.У.,и</w:t>
      </w:r>
      <w:proofErr w:type="spellEnd"/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учитель биологии </w:t>
      </w:r>
      <w:proofErr w:type="spellStart"/>
      <w:r w:rsidR="00725A2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Баймурадова</w:t>
      </w:r>
      <w:proofErr w:type="spellEnd"/>
      <w:r w:rsidR="00725A2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Л.И.,</w:t>
      </w:r>
      <w:proofErr w:type="spellStart"/>
      <w:r w:rsidR="00725A2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Хизриева</w:t>
      </w:r>
      <w:proofErr w:type="spellEnd"/>
      <w:r w:rsidR="00725A2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="00725A2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Д.Д.,учитель</w:t>
      </w:r>
      <w:proofErr w:type="spellEnd"/>
      <w:r w:rsidR="00725A2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="00725A2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химии.</w:t>
      </w:r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Молодые</w:t>
      </w:r>
      <w:proofErr w:type="spellEnd"/>
      <w:r w:rsidR="00F3105E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 xml:space="preserve"> специалисты работают в нашей школе 1 год.</w:t>
      </w:r>
    </w:p>
    <w:p w:rsidR="00F3105E" w:rsidRDefault="00F3105E" w:rsidP="005562C0">
      <w:pPr>
        <w:shd w:val="clear" w:color="auto" w:fill="FFFFFF"/>
        <w:spacing w:before="2" w:after="0" w:line="204" w:lineRule="atLeast"/>
        <w:ind w:right="709" w:firstLine="707"/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</w:pPr>
    </w:p>
    <w:p w:rsidR="00F3105E" w:rsidRPr="005562C0" w:rsidRDefault="00F3105E" w:rsidP="005562C0">
      <w:pPr>
        <w:shd w:val="clear" w:color="auto" w:fill="FFFFFF"/>
        <w:spacing w:before="2" w:after="0" w:line="204" w:lineRule="atLeast"/>
        <w:ind w:right="709" w:firstLine="707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</w:p>
    <w:p w:rsidR="005478DC" w:rsidRPr="00F3105E" w:rsidRDefault="00725A2E">
      <w:pPr>
        <w:rPr>
          <w:sz w:val="24"/>
          <w:szCs w:val="24"/>
        </w:rPr>
      </w:pPr>
      <w:r>
        <w:rPr>
          <w:sz w:val="24"/>
          <w:szCs w:val="24"/>
        </w:rPr>
        <w:t xml:space="preserve"> 30.09.2022</w:t>
      </w:r>
      <w:r w:rsidR="00F3105E" w:rsidRPr="00F3105E">
        <w:rPr>
          <w:sz w:val="24"/>
          <w:szCs w:val="24"/>
        </w:rPr>
        <w:t xml:space="preserve"> года</w:t>
      </w:r>
    </w:p>
    <w:p w:rsidR="00F3105E" w:rsidRPr="00F3105E" w:rsidRDefault="00F3105E" w:rsidP="00F3105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3105E"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 w:rsidRPr="00F3105E">
        <w:rPr>
          <w:rFonts w:ascii="Times New Roman" w:hAnsi="Times New Roman" w:cs="Times New Roman"/>
          <w:sz w:val="28"/>
          <w:szCs w:val="28"/>
        </w:rPr>
        <w:t xml:space="preserve"> по УВР_______________</w:t>
      </w:r>
      <w:proofErr w:type="spellStart"/>
      <w:r w:rsidRPr="00F3105E">
        <w:rPr>
          <w:rFonts w:ascii="Times New Roman" w:hAnsi="Times New Roman" w:cs="Times New Roman"/>
          <w:sz w:val="28"/>
          <w:szCs w:val="28"/>
        </w:rPr>
        <w:t>Микиева</w:t>
      </w:r>
      <w:proofErr w:type="spellEnd"/>
      <w:r w:rsidRPr="00F3105E">
        <w:rPr>
          <w:rFonts w:ascii="Times New Roman" w:hAnsi="Times New Roman" w:cs="Times New Roman"/>
          <w:sz w:val="28"/>
          <w:szCs w:val="28"/>
        </w:rPr>
        <w:t xml:space="preserve"> Х.О.</w:t>
      </w:r>
    </w:p>
    <w:sectPr w:rsidR="00F3105E" w:rsidRPr="00F3105E" w:rsidSect="00F3105E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2F"/>
    <w:rsid w:val="005478DC"/>
    <w:rsid w:val="005562C0"/>
    <w:rsid w:val="00725A2E"/>
    <w:rsid w:val="00826D2F"/>
    <w:rsid w:val="00F3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44CD2"/>
  <w15:chartTrackingRefBased/>
  <w15:docId w15:val="{C20289BD-8007-46A4-93DE-5499A455D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10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Хеди</dc:creator>
  <cp:keywords/>
  <dc:description/>
  <cp:lastModifiedBy>Хеди</cp:lastModifiedBy>
  <cp:revision>5</cp:revision>
  <cp:lastPrinted>2023-01-20T20:22:00Z</cp:lastPrinted>
  <dcterms:created xsi:type="dcterms:W3CDTF">2022-01-12T09:34:00Z</dcterms:created>
  <dcterms:modified xsi:type="dcterms:W3CDTF">2023-01-20T20:23:00Z</dcterms:modified>
</cp:coreProperties>
</file>